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4B" w:rsidRPr="00E06C4B" w:rsidRDefault="00E06C4B" w:rsidP="00E06C4B">
      <w:pPr>
        <w:jc w:val="center"/>
        <w:rPr>
          <w:sz w:val="44"/>
          <w:szCs w:val="44"/>
        </w:rPr>
      </w:pPr>
      <w:r w:rsidRPr="00E06C4B">
        <w:rPr>
          <w:rFonts w:hint="eastAsia"/>
          <w:sz w:val="44"/>
          <w:szCs w:val="44"/>
        </w:rPr>
        <w:t>尚仁國小</w:t>
      </w:r>
      <w:r w:rsidRPr="00E06C4B">
        <w:rPr>
          <w:sz w:val="44"/>
          <w:szCs w:val="44"/>
        </w:rPr>
        <w:t>校園自我傷害危機處置小組</w:t>
      </w:r>
      <w:r>
        <w:rPr>
          <w:rFonts w:hint="eastAsia"/>
          <w:sz w:val="44"/>
          <w:szCs w:val="44"/>
        </w:rPr>
        <w:t xml:space="preserve"> 111.5.</w:t>
      </w:r>
      <w:r w:rsidR="002D02B0">
        <w:rPr>
          <w:rFonts w:hint="eastAsia"/>
          <w:sz w:val="44"/>
          <w:szCs w:val="44"/>
        </w:rPr>
        <w:t>25</w:t>
      </w:r>
    </w:p>
    <w:p w:rsidR="00E06C4B" w:rsidRDefault="00E06C4B"/>
    <w:p w:rsidR="00E06C4B" w:rsidRDefault="00E06C4B">
      <w:r>
        <w:t>自我傷害危機處置小組設置目的，是為了增進全校師生對自我傷害事件應變</w:t>
      </w:r>
      <w:r>
        <w:t xml:space="preserve"> </w:t>
      </w:r>
      <w:r>
        <w:t>能力，能迅速有效的進行妥善處理，以維護校園安寧和諧，保障師生安全與尊嚴，</w:t>
      </w:r>
      <w:r>
        <w:t xml:space="preserve"> </w:t>
      </w:r>
      <w:r>
        <w:t>並增進學校與社會之溝通合作。此設置需依據各校校務計畫辦理。</w:t>
      </w:r>
    </w:p>
    <w:p w:rsidR="00E06C4B" w:rsidRDefault="00E06C4B">
      <w:r>
        <w:t xml:space="preserve"> </w:t>
      </w:r>
      <w:r>
        <w:t>一、實施內容：</w:t>
      </w:r>
      <w:r>
        <w:t xml:space="preserve"> </w:t>
      </w:r>
    </w:p>
    <w:p w:rsidR="00E06C4B" w:rsidRDefault="00E06C4B">
      <w:r>
        <w:t>（一）組織：本小組得設召集人、總幹事及發言人各</w:t>
      </w:r>
      <w:r>
        <w:t xml:space="preserve"> 1 </w:t>
      </w:r>
      <w:r>
        <w:t>名，並依事件處理任務編</w:t>
      </w:r>
      <w:r>
        <w:t xml:space="preserve"> </w:t>
      </w:r>
      <w:r>
        <w:t>制設置</w:t>
      </w:r>
      <w:r>
        <w:t xml:space="preserve"> 8 </w:t>
      </w:r>
      <w:r>
        <w:t>個工作小組，各組設組長</w:t>
      </w:r>
      <w:r>
        <w:t xml:space="preserve"> 1 </w:t>
      </w:r>
      <w:r>
        <w:t>名，組員若干名。</w:t>
      </w:r>
    </w:p>
    <w:p w:rsidR="002D02B0" w:rsidRDefault="00E06C4B">
      <w:r>
        <w:t>其遴選與職掌的內容如下：</w:t>
      </w:r>
    </w:p>
    <w:p w:rsidR="002D02B0" w:rsidRDefault="00E06C4B" w:rsidP="002D02B0">
      <w:pPr>
        <w:pStyle w:val="a3"/>
        <w:numPr>
          <w:ilvl w:val="0"/>
          <w:numId w:val="1"/>
        </w:numPr>
        <w:ind w:leftChars="0"/>
      </w:pPr>
      <w:r>
        <w:t>召集人：由學校校長擔任之。</w:t>
      </w:r>
      <w:r>
        <w:t xml:space="preserve">  </w:t>
      </w:r>
    </w:p>
    <w:p w:rsidR="002D02B0" w:rsidRDefault="00E06C4B" w:rsidP="002D02B0">
      <w:pPr>
        <w:pStyle w:val="a3"/>
        <w:numPr>
          <w:ilvl w:val="0"/>
          <w:numId w:val="2"/>
        </w:numPr>
        <w:ind w:leftChars="0"/>
      </w:pPr>
      <w:r>
        <w:t>負責事件處理總指揮。</w:t>
      </w:r>
    </w:p>
    <w:p w:rsidR="002D02B0" w:rsidRDefault="00E06C4B" w:rsidP="002D02B0">
      <w:pPr>
        <w:pStyle w:val="a3"/>
        <w:numPr>
          <w:ilvl w:val="0"/>
          <w:numId w:val="2"/>
        </w:numPr>
        <w:ind w:leftChars="0"/>
      </w:pPr>
      <w:r>
        <w:t>召開緊急處理會議。</w:t>
      </w:r>
      <w:r>
        <w:t xml:space="preserve">  </w:t>
      </w:r>
    </w:p>
    <w:p w:rsidR="002D02B0" w:rsidRDefault="00E06C4B" w:rsidP="002D02B0">
      <w:pPr>
        <w:pStyle w:val="a3"/>
        <w:numPr>
          <w:ilvl w:val="0"/>
          <w:numId w:val="2"/>
        </w:numPr>
        <w:ind w:leftChars="0"/>
      </w:pPr>
      <w:r>
        <w:t>指定人員對外發言。</w:t>
      </w:r>
    </w:p>
    <w:p w:rsidR="002D02B0" w:rsidRDefault="00E06C4B" w:rsidP="002D02B0">
      <w:pPr>
        <w:pStyle w:val="a3"/>
        <w:numPr>
          <w:ilvl w:val="0"/>
          <w:numId w:val="1"/>
        </w:numPr>
        <w:ind w:leftChars="0"/>
      </w:pPr>
      <w:r>
        <w:t>總幹事：由具備評估事件嚴重程度及能靈活掌握小組運作者擔任之。</w:t>
      </w:r>
      <w:r>
        <w:t xml:space="preserve"> </w:t>
      </w:r>
    </w:p>
    <w:p w:rsidR="002D02B0" w:rsidRDefault="00E06C4B" w:rsidP="002D02B0">
      <w:pPr>
        <w:pStyle w:val="a3"/>
        <w:numPr>
          <w:ilvl w:val="0"/>
          <w:numId w:val="3"/>
        </w:numPr>
        <w:ind w:leftChars="0"/>
      </w:pPr>
      <w:r>
        <w:t>襄理一切小組事務。</w:t>
      </w:r>
      <w:r>
        <w:t xml:space="preserve"> </w:t>
      </w:r>
    </w:p>
    <w:p w:rsidR="002D02B0" w:rsidRDefault="00E06C4B" w:rsidP="002D02B0">
      <w:pPr>
        <w:pStyle w:val="a3"/>
        <w:numPr>
          <w:ilvl w:val="0"/>
          <w:numId w:val="3"/>
        </w:numPr>
        <w:ind w:leftChars="0"/>
      </w:pPr>
      <w:r>
        <w:t>依事件類型及大小決定啟動相關組員以進行事件之處理。</w:t>
      </w:r>
      <w:r>
        <w:t xml:space="preserve"> </w:t>
      </w:r>
    </w:p>
    <w:p w:rsidR="002D02B0" w:rsidRDefault="00E06C4B" w:rsidP="002D02B0">
      <w:pPr>
        <w:pStyle w:val="a3"/>
        <w:numPr>
          <w:ilvl w:val="0"/>
          <w:numId w:val="1"/>
        </w:numPr>
        <w:ind w:leftChars="0"/>
      </w:pPr>
      <w:r>
        <w:t>發言人：由校長指定適當人員擔任之。</w:t>
      </w:r>
      <w:r>
        <w:t xml:space="preserve"> </w:t>
      </w:r>
    </w:p>
    <w:p w:rsidR="002D02B0" w:rsidRDefault="00E06C4B" w:rsidP="002D02B0">
      <w:pPr>
        <w:pStyle w:val="a3"/>
        <w:numPr>
          <w:ilvl w:val="0"/>
          <w:numId w:val="4"/>
        </w:numPr>
        <w:ind w:leftChars="0"/>
      </w:pPr>
      <w:r>
        <w:t>負責事件處理對外發言之單一窗口。</w:t>
      </w:r>
      <w:r>
        <w:t xml:space="preserve"> </w:t>
      </w:r>
    </w:p>
    <w:p w:rsidR="002D02B0" w:rsidRDefault="00E06C4B" w:rsidP="002D02B0">
      <w:pPr>
        <w:pStyle w:val="a3"/>
        <w:numPr>
          <w:ilvl w:val="0"/>
          <w:numId w:val="4"/>
        </w:numPr>
        <w:ind w:leftChars="0"/>
      </w:pPr>
      <w:r>
        <w:t>視需要發佈新聞稿。</w:t>
      </w:r>
    </w:p>
    <w:p w:rsidR="002D02B0" w:rsidRDefault="00E06C4B">
      <w:bookmarkStart w:id="0" w:name="_GoBack"/>
      <w:r>
        <w:t xml:space="preserve"> 4.</w:t>
      </w:r>
      <w:r>
        <w:t>工作小組：</w:t>
      </w:r>
      <w:r>
        <w:t xml:space="preserve"> </w:t>
      </w:r>
    </w:p>
    <w:p w:rsidR="002D02B0" w:rsidRDefault="00E06C4B">
      <w:r>
        <w:t>（</w:t>
      </w:r>
      <w:r>
        <w:t>1</w:t>
      </w:r>
      <w:r>
        <w:t>）安全組：建議由學校訓導處與總務處相關人員擔任之。</w:t>
      </w:r>
      <w:r>
        <w:t xml:space="preserve"> </w:t>
      </w:r>
    </w:p>
    <w:p w:rsidR="002D02B0" w:rsidRDefault="00E06C4B" w:rsidP="002D02B0">
      <w:pPr>
        <w:pStyle w:val="a3"/>
        <w:numPr>
          <w:ilvl w:val="0"/>
          <w:numId w:val="6"/>
        </w:numPr>
        <w:ind w:leftChars="0"/>
      </w:pPr>
      <w:r>
        <w:t>負責事件現場與善後之各項安全工作。</w:t>
      </w:r>
      <w:r>
        <w:t xml:space="preserve"> </w:t>
      </w:r>
    </w:p>
    <w:p w:rsidR="002D02B0" w:rsidRDefault="00E06C4B">
      <w:r>
        <w:t>（</w:t>
      </w:r>
      <w:r>
        <w:t>2</w:t>
      </w:r>
      <w:r>
        <w:t>）輔導組：建議由學校輔導人員擔任之。</w:t>
      </w:r>
      <w:r>
        <w:pgNum/>
        <w:t xml:space="preserve"> - </w:t>
      </w:r>
    </w:p>
    <w:p w:rsidR="002D02B0" w:rsidRDefault="00E06C4B" w:rsidP="002D02B0">
      <w:pPr>
        <w:pStyle w:val="a3"/>
        <w:numPr>
          <w:ilvl w:val="0"/>
          <w:numId w:val="5"/>
        </w:numPr>
        <w:ind w:leftChars="0"/>
      </w:pPr>
      <w:r>
        <w:t>篩選與評估需要接受輔導之相關人士，並協助其危機處置相關</w:t>
      </w:r>
      <w:r>
        <w:t xml:space="preserve"> </w:t>
      </w:r>
      <w:r>
        <w:t>資源的轉介與運用。</w:t>
      </w:r>
      <w:r>
        <w:t xml:space="preserve"> </w:t>
      </w:r>
    </w:p>
    <w:p w:rsidR="002D02B0" w:rsidRDefault="00E06C4B" w:rsidP="002D02B0">
      <w:pPr>
        <w:pStyle w:val="a3"/>
        <w:numPr>
          <w:ilvl w:val="0"/>
          <w:numId w:val="5"/>
        </w:numPr>
        <w:ind w:leftChars="0"/>
      </w:pPr>
      <w:r>
        <w:t>進入事發現場，協同處理自殺或自傷學生，並陪伴家屬。</w:t>
      </w:r>
      <w:r>
        <w:t xml:space="preserve"> </w:t>
      </w:r>
    </w:p>
    <w:p w:rsidR="002D02B0" w:rsidRDefault="00E06C4B" w:rsidP="002D02B0">
      <w:pPr>
        <w:pStyle w:val="a3"/>
        <w:numPr>
          <w:ilvl w:val="0"/>
          <w:numId w:val="5"/>
        </w:numPr>
        <w:ind w:leftChars="0"/>
      </w:pPr>
      <w:r>
        <w:t>協助處理班級現場，宣告事實。</w:t>
      </w:r>
      <w:r>
        <w:t xml:space="preserve"> </w:t>
      </w:r>
    </w:p>
    <w:p w:rsidR="002D02B0" w:rsidRDefault="00E06C4B" w:rsidP="002D02B0">
      <w:pPr>
        <w:pStyle w:val="a3"/>
        <w:numPr>
          <w:ilvl w:val="0"/>
          <w:numId w:val="5"/>
        </w:numPr>
        <w:ind w:leftChars="0"/>
      </w:pPr>
      <w:r>
        <w:t>進行減壓團體（</w:t>
      </w:r>
      <w:r>
        <w:t>debriefing)</w:t>
      </w:r>
      <w:r>
        <w:t>。</w:t>
      </w:r>
      <w:r>
        <w:t xml:space="preserve"> </w:t>
      </w:r>
    </w:p>
    <w:p w:rsidR="002D02B0" w:rsidRDefault="00E06C4B">
      <w:r>
        <w:t>（</w:t>
      </w:r>
      <w:r>
        <w:t>3</w:t>
      </w:r>
      <w:r>
        <w:t>）醫療組：建議由衛生組及醫護人員擔任之。</w:t>
      </w:r>
      <w:r>
        <w:t xml:space="preserve"> </w:t>
      </w:r>
    </w:p>
    <w:p w:rsidR="00A502E7" w:rsidRDefault="00E06C4B" w:rsidP="002D02B0">
      <w:pPr>
        <w:pStyle w:val="a3"/>
        <w:numPr>
          <w:ilvl w:val="0"/>
          <w:numId w:val="7"/>
        </w:numPr>
        <w:ind w:leftChars="0"/>
      </w:pPr>
      <w:r>
        <w:t>負責緊急救護處理。</w:t>
      </w:r>
      <w:r w:rsidR="00A502E7">
        <w:t xml:space="preserve"> </w:t>
      </w:r>
    </w:p>
    <w:p w:rsidR="002D02B0" w:rsidRDefault="00E06C4B" w:rsidP="002D02B0">
      <w:pPr>
        <w:pStyle w:val="a3"/>
        <w:numPr>
          <w:ilvl w:val="0"/>
          <w:numId w:val="7"/>
        </w:numPr>
        <w:ind w:leftChars="0"/>
      </w:pPr>
      <w:r>
        <w:t xml:space="preserve"> </w:t>
      </w:r>
      <w:r>
        <w:t>協助相關醫療處置事宜。</w:t>
      </w:r>
    </w:p>
    <w:p w:rsidR="002D02B0" w:rsidRDefault="00E06C4B">
      <w:r>
        <w:t xml:space="preserve"> </w:t>
      </w:r>
      <w:r>
        <w:t>（</w:t>
      </w:r>
      <w:r>
        <w:t>4</w:t>
      </w:r>
      <w:r>
        <w:t>）課務組：建議由教務人員擔任之。</w:t>
      </w:r>
      <w:r>
        <w:t xml:space="preserve"> </w:t>
      </w:r>
    </w:p>
    <w:p w:rsidR="002D02B0" w:rsidRDefault="00E06C4B" w:rsidP="002D02B0">
      <w:pPr>
        <w:pStyle w:val="a3"/>
        <w:numPr>
          <w:ilvl w:val="0"/>
          <w:numId w:val="7"/>
        </w:numPr>
        <w:ind w:leftChars="0"/>
      </w:pPr>
      <w:r>
        <w:t>負責因事件之發生，相關課務調整之處理。</w:t>
      </w:r>
      <w:r>
        <w:t xml:space="preserve"> </w:t>
      </w:r>
    </w:p>
    <w:p w:rsidR="002D02B0" w:rsidRDefault="00E06C4B" w:rsidP="002D02B0">
      <w:pPr>
        <w:ind w:left="125"/>
      </w:pPr>
      <w:r>
        <w:t>（</w:t>
      </w:r>
      <w:r>
        <w:t>5</w:t>
      </w:r>
      <w:r>
        <w:t>）總務組：建議由學校總務人員擔任之。</w:t>
      </w:r>
    </w:p>
    <w:p w:rsidR="002D02B0" w:rsidRDefault="00E06C4B" w:rsidP="002D02B0">
      <w:pPr>
        <w:pStyle w:val="a3"/>
        <w:numPr>
          <w:ilvl w:val="0"/>
          <w:numId w:val="7"/>
        </w:numPr>
        <w:ind w:leftChars="0"/>
      </w:pPr>
      <w:r>
        <w:t xml:space="preserve"> </w:t>
      </w:r>
      <w:r>
        <w:t>負責學校內外之聯絡及相關之總務工作。</w:t>
      </w:r>
      <w:r>
        <w:t xml:space="preserve"> </w:t>
      </w:r>
    </w:p>
    <w:p w:rsidR="002D02B0" w:rsidRDefault="00E06C4B" w:rsidP="002D02B0">
      <w:pPr>
        <w:pStyle w:val="a3"/>
        <w:numPr>
          <w:ilvl w:val="0"/>
          <w:numId w:val="7"/>
        </w:numPr>
        <w:ind w:leftChars="0"/>
      </w:pPr>
      <w:r>
        <w:lastRenderedPageBreak/>
        <w:t>負責隔離現場。</w:t>
      </w:r>
      <w:r>
        <w:t xml:space="preserve"> </w:t>
      </w:r>
    </w:p>
    <w:p w:rsidR="002D02B0" w:rsidRDefault="00E06C4B" w:rsidP="002D02B0">
      <w:pPr>
        <w:pStyle w:val="a3"/>
        <w:numPr>
          <w:ilvl w:val="0"/>
          <w:numId w:val="7"/>
        </w:numPr>
        <w:ind w:leftChars="0"/>
      </w:pPr>
      <w:r>
        <w:t xml:space="preserve"> </w:t>
      </w:r>
      <w:r>
        <w:t>提供事件處理所需之各項支援（如器材、用品等）。</w:t>
      </w:r>
      <w:r>
        <w:t xml:space="preserve"> </w:t>
      </w:r>
    </w:p>
    <w:p w:rsidR="002D02B0" w:rsidRDefault="00E06C4B" w:rsidP="002D02B0">
      <w:pPr>
        <w:ind w:left="125"/>
      </w:pPr>
      <w:r>
        <w:t>（</w:t>
      </w:r>
      <w:r>
        <w:t>6</w:t>
      </w:r>
      <w:r>
        <w:t>）法律組：建議由學校人事人員並聘請法律顧問擔任之。</w:t>
      </w:r>
      <w:r>
        <w:t xml:space="preserve"> </w:t>
      </w:r>
    </w:p>
    <w:p w:rsidR="002D02B0" w:rsidRDefault="00E06C4B" w:rsidP="002D02B0">
      <w:pPr>
        <w:pStyle w:val="a3"/>
        <w:numPr>
          <w:ilvl w:val="0"/>
          <w:numId w:val="8"/>
        </w:numPr>
        <w:ind w:leftChars="0"/>
      </w:pPr>
      <w:r>
        <w:t>負責學校內外有關事務之申訴、仲裁、救助、賠償等協調工作。</w:t>
      </w:r>
      <w:r>
        <w:t xml:space="preserve"> </w:t>
      </w:r>
    </w:p>
    <w:p w:rsidR="002D02B0" w:rsidRDefault="00E06C4B" w:rsidP="002D02B0">
      <w:pPr>
        <w:pStyle w:val="a3"/>
        <w:numPr>
          <w:ilvl w:val="0"/>
          <w:numId w:val="8"/>
        </w:numPr>
        <w:ind w:leftChars="0"/>
      </w:pPr>
      <w:r>
        <w:t>提供相關法律問題諮詢。</w:t>
      </w:r>
      <w:r>
        <w:t xml:space="preserve"> </w:t>
      </w:r>
    </w:p>
    <w:p w:rsidR="002D02B0" w:rsidRDefault="00E06C4B" w:rsidP="002D02B0">
      <w:pPr>
        <w:ind w:left="125"/>
      </w:pPr>
      <w:r>
        <w:t>（</w:t>
      </w:r>
      <w:r>
        <w:t>7</w:t>
      </w:r>
      <w:r>
        <w:t>）資料組：建議由輔導室資料組與學校文書組人員擔任之。</w:t>
      </w:r>
      <w:r>
        <w:t xml:space="preserve"> </w:t>
      </w:r>
    </w:p>
    <w:p w:rsidR="002D02B0" w:rsidRDefault="00E06C4B" w:rsidP="002D02B0">
      <w:pPr>
        <w:pStyle w:val="a3"/>
        <w:numPr>
          <w:ilvl w:val="0"/>
          <w:numId w:val="9"/>
        </w:numPr>
        <w:ind w:leftChars="0"/>
      </w:pPr>
      <w:r>
        <w:t xml:space="preserve"> </w:t>
      </w:r>
      <w:r>
        <w:t>負責事件資料之記錄與彙整。</w:t>
      </w:r>
      <w:r>
        <w:t xml:space="preserve"> </w:t>
      </w:r>
    </w:p>
    <w:p w:rsidR="002D02B0" w:rsidRDefault="00E06C4B" w:rsidP="002D02B0">
      <w:pPr>
        <w:pStyle w:val="a3"/>
        <w:numPr>
          <w:ilvl w:val="0"/>
          <w:numId w:val="9"/>
        </w:numPr>
        <w:ind w:leftChars="0"/>
      </w:pPr>
      <w:r>
        <w:t xml:space="preserve"> </w:t>
      </w:r>
      <w:r>
        <w:t>呈報事件處理報告。</w:t>
      </w:r>
    </w:p>
    <w:p w:rsidR="002D02B0" w:rsidRDefault="00E06C4B" w:rsidP="002D02B0">
      <w:pPr>
        <w:pStyle w:val="a3"/>
        <w:numPr>
          <w:ilvl w:val="0"/>
          <w:numId w:val="9"/>
        </w:numPr>
        <w:ind w:leftChars="0"/>
      </w:pPr>
      <w:r>
        <w:t xml:space="preserve"> </w:t>
      </w:r>
      <w:r>
        <w:t>處理相關各項通報事宜。</w:t>
      </w:r>
      <w:r>
        <w:t xml:space="preserve"> </w:t>
      </w:r>
    </w:p>
    <w:p w:rsidR="002D02B0" w:rsidRDefault="00E06C4B" w:rsidP="002D02B0">
      <w:pPr>
        <w:ind w:left="125"/>
      </w:pPr>
      <w:r>
        <w:t>（</w:t>
      </w:r>
      <w:r>
        <w:t>8</w:t>
      </w:r>
      <w:r>
        <w:t>）社區資源組：包括家長會、社區心理衛生中心、醫院、警察局、其</w:t>
      </w:r>
      <w:r>
        <w:t xml:space="preserve"> </w:t>
      </w:r>
      <w:r>
        <w:t>他相關社區機構。</w:t>
      </w:r>
    </w:p>
    <w:p w:rsidR="00253C74" w:rsidRDefault="00E06C4B" w:rsidP="002D02B0">
      <w:pPr>
        <w:pStyle w:val="a3"/>
        <w:numPr>
          <w:ilvl w:val="0"/>
          <w:numId w:val="10"/>
        </w:numPr>
        <w:ind w:leftChars="0"/>
      </w:pPr>
      <w:r>
        <w:t>提供直接、間接服務與相關協助及諮詢。</w:t>
      </w:r>
      <w:bookmarkEnd w:id="0"/>
    </w:p>
    <w:sectPr w:rsidR="00253C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16A0"/>
    <w:multiLevelType w:val="hybridMultilevel"/>
    <w:tmpl w:val="56462C02"/>
    <w:lvl w:ilvl="0" w:tplc="04090001">
      <w:start w:val="1"/>
      <w:numFmt w:val="bullet"/>
      <w:lvlText w:val=""/>
      <w:lvlJc w:val="left"/>
      <w:pPr>
        <w:ind w:left="6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5" w:hanging="480"/>
      </w:pPr>
      <w:rPr>
        <w:rFonts w:ascii="Wingdings" w:hAnsi="Wingdings" w:hint="default"/>
      </w:rPr>
    </w:lvl>
  </w:abstractNum>
  <w:abstractNum w:abstractNumId="1" w15:restartNumberingAfterBreak="0">
    <w:nsid w:val="2A6F2524"/>
    <w:multiLevelType w:val="hybridMultilevel"/>
    <w:tmpl w:val="125E093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2DDC03C5"/>
    <w:multiLevelType w:val="hybridMultilevel"/>
    <w:tmpl w:val="744AA96A"/>
    <w:lvl w:ilvl="0" w:tplc="04090001">
      <w:start w:val="1"/>
      <w:numFmt w:val="bullet"/>
      <w:lvlText w:val=""/>
      <w:lvlJc w:val="left"/>
      <w:pPr>
        <w:ind w:left="6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5" w:hanging="480"/>
      </w:pPr>
      <w:rPr>
        <w:rFonts w:ascii="Wingdings" w:hAnsi="Wingdings" w:hint="default"/>
      </w:rPr>
    </w:lvl>
  </w:abstractNum>
  <w:abstractNum w:abstractNumId="3" w15:restartNumberingAfterBreak="0">
    <w:nsid w:val="304D3C42"/>
    <w:multiLevelType w:val="hybridMultilevel"/>
    <w:tmpl w:val="F2ECDDD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34183882"/>
    <w:multiLevelType w:val="hybridMultilevel"/>
    <w:tmpl w:val="3274DE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C902869"/>
    <w:multiLevelType w:val="hybridMultilevel"/>
    <w:tmpl w:val="1988DA56"/>
    <w:lvl w:ilvl="0" w:tplc="04090001">
      <w:start w:val="1"/>
      <w:numFmt w:val="bullet"/>
      <w:lvlText w:val=""/>
      <w:lvlJc w:val="left"/>
      <w:pPr>
        <w:ind w:left="6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5" w:hanging="480"/>
      </w:pPr>
      <w:rPr>
        <w:rFonts w:ascii="Wingdings" w:hAnsi="Wingdings" w:hint="default"/>
      </w:rPr>
    </w:lvl>
  </w:abstractNum>
  <w:abstractNum w:abstractNumId="6" w15:restartNumberingAfterBreak="0">
    <w:nsid w:val="43991552"/>
    <w:multiLevelType w:val="hybridMultilevel"/>
    <w:tmpl w:val="5F0CAE54"/>
    <w:lvl w:ilvl="0" w:tplc="04090001">
      <w:start w:val="1"/>
      <w:numFmt w:val="bullet"/>
      <w:lvlText w:val=""/>
      <w:lvlJc w:val="left"/>
      <w:pPr>
        <w:ind w:left="6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5" w:hanging="480"/>
      </w:pPr>
      <w:rPr>
        <w:rFonts w:ascii="Wingdings" w:hAnsi="Wingdings" w:hint="default"/>
      </w:rPr>
    </w:lvl>
  </w:abstractNum>
  <w:abstractNum w:abstractNumId="7" w15:restartNumberingAfterBreak="0">
    <w:nsid w:val="448B3E14"/>
    <w:multiLevelType w:val="hybridMultilevel"/>
    <w:tmpl w:val="003A2014"/>
    <w:lvl w:ilvl="0" w:tplc="5ED696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76154EA7"/>
    <w:multiLevelType w:val="hybridMultilevel"/>
    <w:tmpl w:val="473C33CC"/>
    <w:lvl w:ilvl="0" w:tplc="04090001">
      <w:start w:val="1"/>
      <w:numFmt w:val="bullet"/>
      <w:lvlText w:val=""/>
      <w:lvlJc w:val="left"/>
      <w:pPr>
        <w:ind w:left="7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9" w15:restartNumberingAfterBreak="0">
    <w:nsid w:val="76BD00F1"/>
    <w:multiLevelType w:val="hybridMultilevel"/>
    <w:tmpl w:val="90D4B5A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4B"/>
    <w:rsid w:val="002D02B0"/>
    <w:rsid w:val="00A502E7"/>
    <w:rsid w:val="00DC7C6A"/>
    <w:rsid w:val="00E06C4B"/>
    <w:rsid w:val="00FD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04291"/>
  <w15:chartTrackingRefBased/>
  <w15:docId w15:val="{704FE47C-2C1D-4443-9E33-0DBE4CFE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B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2022-05-25T02:15:00Z</dcterms:created>
  <dcterms:modified xsi:type="dcterms:W3CDTF">2022-05-25T05:02:00Z</dcterms:modified>
</cp:coreProperties>
</file>